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CA5681" w:rsidRPr="003E31F3" w:rsidTr="00CA5681">
        <w:tc>
          <w:tcPr>
            <w:tcW w:w="4508" w:type="dxa"/>
          </w:tcPr>
          <w:p w:rsidR="00CA5681" w:rsidRPr="003E31F3" w:rsidRDefault="00CA5681">
            <w:pPr>
              <w:rPr>
                <w:sz w:val="22"/>
                <w:szCs w:val="22"/>
              </w:rPr>
            </w:pPr>
            <w:r w:rsidRPr="003E31F3">
              <w:rPr>
                <w:noProof/>
                <w:sz w:val="22"/>
                <w:szCs w:val="22"/>
              </w:rPr>
              <w:drawing>
                <wp:inline distT="0" distB="0" distL="0" distR="0" wp14:anchorId="5529F6D4" wp14:editId="45EEFA9B">
                  <wp:extent cx="1957892" cy="662805"/>
                  <wp:effectExtent l="0" t="0" r="0" b="0"/>
                  <wp:docPr id="5133878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338786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7188" cy="676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:rsidR="00CA5681" w:rsidRPr="003E31F3" w:rsidRDefault="00CA5681" w:rsidP="00CA5681">
            <w:pPr>
              <w:jc w:val="right"/>
              <w:rPr>
                <w:sz w:val="22"/>
                <w:szCs w:val="22"/>
                <w:lang w:val="fr-FR"/>
              </w:rPr>
            </w:pPr>
            <w:r w:rsidRPr="003E31F3">
              <w:rPr>
                <w:sz w:val="22"/>
                <w:szCs w:val="22"/>
                <w:lang w:val="fr-FR"/>
              </w:rPr>
              <w:t>Année universitaire 2023/2024</w:t>
            </w:r>
          </w:p>
          <w:p w:rsidR="00CA5681" w:rsidRPr="003E31F3" w:rsidRDefault="009170FC" w:rsidP="00CA5681">
            <w:pPr>
              <w:jc w:val="right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Quatrième</w:t>
            </w:r>
            <w:r w:rsidR="00CA5681" w:rsidRPr="003E31F3">
              <w:rPr>
                <w:sz w:val="22"/>
                <w:szCs w:val="22"/>
                <w:lang w:val="fr-FR"/>
              </w:rPr>
              <w:t xml:space="preserve"> année</w:t>
            </w:r>
          </w:p>
          <w:p w:rsidR="00CA5681" w:rsidRPr="003E31F3" w:rsidRDefault="00CA5681">
            <w:pPr>
              <w:rPr>
                <w:sz w:val="22"/>
                <w:szCs w:val="22"/>
              </w:rPr>
            </w:pPr>
          </w:p>
        </w:tc>
      </w:tr>
    </w:tbl>
    <w:p w:rsidR="00CD47F0" w:rsidRPr="003E31F3" w:rsidRDefault="00CD47F0">
      <w:pPr>
        <w:rPr>
          <w:sz w:val="22"/>
          <w:szCs w:val="22"/>
          <w:lang w:val="fr-FR"/>
        </w:rPr>
      </w:pPr>
      <w:r w:rsidRPr="003E31F3">
        <w:rPr>
          <w:sz w:val="22"/>
          <w:szCs w:val="22"/>
        </w:rPr>
        <w:fldChar w:fldCharType="begin"/>
      </w:r>
      <w:r w:rsidRPr="003E31F3">
        <w:rPr>
          <w:sz w:val="22"/>
          <w:szCs w:val="22"/>
        </w:rPr>
        <w:instrText xml:space="preserve"> INCLUDEPICTURE "https://www.sciencespo-rennes.fr/sites/default/files/media/2022-12/logo_grand_format.svg" \* MERGEFORMATINET </w:instrText>
      </w:r>
      <w:r w:rsidR="00000000">
        <w:rPr>
          <w:sz w:val="22"/>
          <w:szCs w:val="22"/>
        </w:rPr>
        <w:fldChar w:fldCharType="separate"/>
      </w:r>
      <w:r w:rsidRPr="003E31F3">
        <w:rPr>
          <w:sz w:val="22"/>
          <w:szCs w:val="22"/>
        </w:rPr>
        <w:fldChar w:fldCharType="end"/>
      </w:r>
    </w:p>
    <w:p w:rsidR="00CD47F0" w:rsidRPr="003E31F3" w:rsidRDefault="00CD47F0">
      <w:pPr>
        <w:rPr>
          <w:sz w:val="22"/>
          <w:szCs w:val="22"/>
          <w:lang w:val="fr-FR"/>
        </w:rPr>
      </w:pPr>
    </w:p>
    <w:p w:rsidR="00CD47F0" w:rsidRPr="003E31F3" w:rsidRDefault="00CD47F0">
      <w:pPr>
        <w:rPr>
          <w:sz w:val="13"/>
          <w:szCs w:val="13"/>
          <w:lang w:val="fr-FR"/>
        </w:rPr>
      </w:pPr>
    </w:p>
    <w:p w:rsidR="00CD47F0" w:rsidRPr="00D341D4" w:rsidRDefault="009170FC" w:rsidP="003E31F3">
      <w:pPr>
        <w:jc w:val="center"/>
        <w:rPr>
          <w:b/>
          <w:bCs/>
          <w:color w:val="770F00"/>
          <w:sz w:val="32"/>
          <w:szCs w:val="32"/>
          <w:lang w:val="fr-FR"/>
        </w:rPr>
      </w:pPr>
      <w:r w:rsidRPr="00D341D4">
        <w:rPr>
          <w:b/>
          <w:bCs/>
          <w:color w:val="770F00"/>
          <w:sz w:val="32"/>
          <w:szCs w:val="32"/>
          <w:lang w:val="fr-FR"/>
        </w:rPr>
        <w:t>Nouveaux enjeux des RI : acteurs, crises, négociations</w:t>
      </w:r>
    </w:p>
    <w:p w:rsidR="00CD47F0" w:rsidRPr="003E31F3" w:rsidRDefault="00CD47F0">
      <w:pPr>
        <w:rPr>
          <w:sz w:val="22"/>
          <w:szCs w:val="22"/>
          <w:lang w:val="fr-FR"/>
        </w:rPr>
      </w:pPr>
    </w:p>
    <w:p w:rsidR="00CD47F0" w:rsidRPr="003E31F3" w:rsidRDefault="00CD47F0" w:rsidP="00CD47F0">
      <w:pPr>
        <w:jc w:val="center"/>
        <w:rPr>
          <w:sz w:val="22"/>
          <w:szCs w:val="22"/>
          <w:lang w:val="fr-FR"/>
        </w:rPr>
      </w:pPr>
      <w:r w:rsidRPr="003E31F3">
        <w:rPr>
          <w:sz w:val="22"/>
          <w:szCs w:val="22"/>
          <w:lang w:val="fr-FR"/>
        </w:rPr>
        <w:t xml:space="preserve">Sarah </w:t>
      </w:r>
      <w:proofErr w:type="spellStart"/>
      <w:r w:rsidRPr="003E31F3">
        <w:rPr>
          <w:sz w:val="22"/>
          <w:szCs w:val="22"/>
          <w:lang w:val="fr-FR"/>
        </w:rPr>
        <w:t>Tanke</w:t>
      </w:r>
      <w:proofErr w:type="spellEnd"/>
    </w:p>
    <w:p w:rsidR="00CD47F0" w:rsidRPr="003E31F3" w:rsidRDefault="00CD47F0" w:rsidP="00CD47F0">
      <w:pPr>
        <w:jc w:val="center"/>
        <w:rPr>
          <w:sz w:val="22"/>
          <w:szCs w:val="22"/>
          <w:lang w:val="fr-FR"/>
        </w:rPr>
      </w:pPr>
      <w:r w:rsidRPr="003E31F3">
        <w:rPr>
          <w:sz w:val="22"/>
          <w:szCs w:val="22"/>
          <w:lang w:val="fr-FR"/>
        </w:rPr>
        <w:t>sarah.tanke@sciencespo-rennes.fr</w:t>
      </w:r>
    </w:p>
    <w:p w:rsidR="00CD47F0" w:rsidRPr="003E31F3" w:rsidRDefault="00CD47F0">
      <w:pPr>
        <w:rPr>
          <w:sz w:val="22"/>
          <w:szCs w:val="22"/>
          <w:lang w:val="fr-FR"/>
        </w:rPr>
      </w:pPr>
    </w:p>
    <w:p w:rsidR="00CD47F0" w:rsidRPr="003E31F3" w:rsidRDefault="00CD47F0">
      <w:pPr>
        <w:rPr>
          <w:sz w:val="22"/>
          <w:szCs w:val="22"/>
          <w:lang w:val="fr-FR"/>
        </w:rPr>
      </w:pPr>
    </w:p>
    <w:p w:rsidR="00CD47F0" w:rsidRPr="00D341D4" w:rsidRDefault="00CD47F0">
      <w:pPr>
        <w:rPr>
          <w:rFonts w:cs="Times New Roman (Body CS)"/>
          <w:smallCaps/>
          <w:color w:val="770F00"/>
          <w:sz w:val="28"/>
          <w:szCs w:val="28"/>
          <w:lang w:val="fr-FR"/>
        </w:rPr>
      </w:pPr>
      <w:r w:rsidRPr="00D341D4">
        <w:rPr>
          <w:rFonts w:cs="Times New Roman (Body CS)"/>
          <w:smallCaps/>
          <w:color w:val="770F00"/>
          <w:sz w:val="28"/>
          <w:szCs w:val="28"/>
          <w:lang w:val="fr-FR"/>
        </w:rPr>
        <w:t>Objectifs du cours magistral</w:t>
      </w:r>
    </w:p>
    <w:p w:rsidR="00E82768" w:rsidRDefault="00CD47F0" w:rsidP="00A46CA7">
      <w:pPr>
        <w:jc w:val="both"/>
        <w:rPr>
          <w:sz w:val="22"/>
          <w:szCs w:val="22"/>
          <w:lang w:val="fr-FR"/>
        </w:rPr>
      </w:pPr>
      <w:r w:rsidRPr="00F2049B">
        <w:rPr>
          <w:sz w:val="22"/>
          <w:szCs w:val="22"/>
          <w:lang w:val="fr-FR"/>
        </w:rPr>
        <w:t xml:space="preserve">Ce cours vise à </w:t>
      </w:r>
      <w:r w:rsidR="00F2049B" w:rsidRPr="00F2049B">
        <w:rPr>
          <w:sz w:val="22"/>
          <w:szCs w:val="22"/>
          <w:lang w:val="fr-FR"/>
        </w:rPr>
        <w:t xml:space="preserve">approfondir vos connaissances sur les enjeux </w:t>
      </w:r>
      <w:r w:rsidRPr="00F2049B">
        <w:rPr>
          <w:sz w:val="22"/>
          <w:szCs w:val="22"/>
          <w:lang w:val="fr-FR"/>
        </w:rPr>
        <w:t xml:space="preserve">des relations internationales </w:t>
      </w:r>
      <w:r w:rsidR="00700EF8" w:rsidRPr="00E82768">
        <w:rPr>
          <w:sz w:val="22"/>
          <w:szCs w:val="22"/>
          <w:lang w:val="fr-FR"/>
        </w:rPr>
        <w:t xml:space="preserve">tout en </w:t>
      </w:r>
      <w:r w:rsidR="00F2049B" w:rsidRPr="00E82768">
        <w:rPr>
          <w:sz w:val="22"/>
          <w:szCs w:val="22"/>
          <w:lang w:val="fr-FR"/>
        </w:rPr>
        <w:t>gardant</w:t>
      </w:r>
      <w:r w:rsidR="00DF21AA" w:rsidRPr="00E82768">
        <w:rPr>
          <w:sz w:val="22"/>
          <w:szCs w:val="22"/>
          <w:lang w:val="fr-FR"/>
        </w:rPr>
        <w:t xml:space="preserve"> un </w:t>
      </w:r>
      <w:r w:rsidR="00F2049B" w:rsidRPr="00E82768">
        <w:rPr>
          <w:sz w:val="22"/>
          <w:szCs w:val="22"/>
          <w:lang w:val="fr-FR"/>
        </w:rPr>
        <w:t>regard</w:t>
      </w:r>
      <w:r w:rsidR="00DF21AA" w:rsidRPr="00E82768">
        <w:rPr>
          <w:sz w:val="22"/>
          <w:szCs w:val="22"/>
          <w:lang w:val="fr-FR"/>
        </w:rPr>
        <w:t xml:space="preserve"> critique</w:t>
      </w:r>
      <w:r w:rsidRPr="00E82768">
        <w:rPr>
          <w:sz w:val="22"/>
          <w:szCs w:val="22"/>
          <w:lang w:val="fr-FR"/>
        </w:rPr>
        <w:t xml:space="preserve">. </w:t>
      </w:r>
      <w:r w:rsidR="00F2049B" w:rsidRPr="00E82768">
        <w:rPr>
          <w:sz w:val="22"/>
          <w:szCs w:val="22"/>
          <w:lang w:val="fr-FR"/>
        </w:rPr>
        <w:t>Le cours est organisé en trois parties principales</w:t>
      </w:r>
      <w:r w:rsidR="00E82768" w:rsidRPr="00E82768">
        <w:rPr>
          <w:sz w:val="22"/>
          <w:szCs w:val="22"/>
          <w:lang w:val="fr-FR"/>
        </w:rPr>
        <w:t> : d’abord, nous allons nous intéresser aux acteurs des relations internationales et à leurs pratiques via une approche sociologique approfondie. La deuxième partie sera consacrée à la gouvernance mondiale et au multilatéralisme comme mode de fonctionnement central, en s’interrogeant sur une éventuelle crise. Finalement, nous allons nous pencher sur</w:t>
      </w:r>
      <w:r w:rsidR="008036C5">
        <w:rPr>
          <w:sz w:val="22"/>
          <w:szCs w:val="22"/>
          <w:lang w:val="fr-FR"/>
        </w:rPr>
        <w:t xml:space="preserve"> les</w:t>
      </w:r>
      <w:r w:rsidR="00E82768" w:rsidRPr="00E82768">
        <w:rPr>
          <w:sz w:val="22"/>
          <w:szCs w:val="22"/>
          <w:lang w:val="fr-FR"/>
        </w:rPr>
        <w:t xml:space="preserve"> négociations internationales dans des domaines variés.</w:t>
      </w:r>
    </w:p>
    <w:p w:rsidR="00CD47F0" w:rsidRPr="003E31F3" w:rsidRDefault="00E55937" w:rsidP="00A46CA7">
      <w:pPr>
        <w:jc w:val="both"/>
        <w:rPr>
          <w:sz w:val="22"/>
          <w:szCs w:val="22"/>
          <w:lang w:val="fr-FR"/>
        </w:rPr>
      </w:pPr>
      <w:r w:rsidRPr="003E31F3">
        <w:rPr>
          <w:sz w:val="22"/>
          <w:szCs w:val="22"/>
          <w:lang w:val="fr-FR"/>
        </w:rPr>
        <w:t xml:space="preserve">Le cours </w:t>
      </w:r>
      <w:r w:rsidR="008036C5">
        <w:rPr>
          <w:sz w:val="22"/>
          <w:szCs w:val="22"/>
          <w:lang w:val="fr-FR"/>
        </w:rPr>
        <w:t>contient</w:t>
      </w:r>
      <w:r w:rsidRPr="003E31F3">
        <w:rPr>
          <w:sz w:val="22"/>
          <w:szCs w:val="22"/>
          <w:lang w:val="fr-FR"/>
        </w:rPr>
        <w:t xml:space="preserve"> de</w:t>
      </w:r>
      <w:r w:rsidR="008036C5">
        <w:rPr>
          <w:sz w:val="22"/>
          <w:szCs w:val="22"/>
          <w:lang w:val="fr-FR"/>
        </w:rPr>
        <w:t>s</w:t>
      </w:r>
      <w:r w:rsidRPr="003E31F3">
        <w:rPr>
          <w:sz w:val="22"/>
          <w:szCs w:val="22"/>
          <w:lang w:val="fr-FR"/>
        </w:rPr>
        <w:t xml:space="preserve"> </w:t>
      </w:r>
      <w:r w:rsidR="00700EF8" w:rsidRPr="003E31F3">
        <w:rPr>
          <w:sz w:val="22"/>
          <w:szCs w:val="22"/>
          <w:lang w:val="fr-FR"/>
        </w:rPr>
        <w:t>parties</w:t>
      </w:r>
      <w:r w:rsidRPr="003E31F3">
        <w:rPr>
          <w:sz w:val="22"/>
          <w:szCs w:val="22"/>
          <w:lang w:val="fr-FR"/>
        </w:rPr>
        <w:t xml:space="preserve"> en langue française et en </w:t>
      </w:r>
      <w:r w:rsidR="00074B79" w:rsidRPr="003E31F3">
        <w:rPr>
          <w:sz w:val="22"/>
          <w:szCs w:val="22"/>
          <w:lang w:val="fr-FR"/>
        </w:rPr>
        <w:t>langue</w:t>
      </w:r>
      <w:r w:rsidRPr="003E31F3">
        <w:rPr>
          <w:sz w:val="22"/>
          <w:szCs w:val="22"/>
          <w:lang w:val="fr-FR"/>
        </w:rPr>
        <w:t xml:space="preserve"> anglaise</w:t>
      </w:r>
      <w:r w:rsidR="00074B79" w:rsidRPr="003E31F3">
        <w:rPr>
          <w:sz w:val="22"/>
          <w:szCs w:val="22"/>
          <w:lang w:val="fr-FR"/>
        </w:rPr>
        <w:t>.</w:t>
      </w:r>
    </w:p>
    <w:p w:rsidR="00DF21AA" w:rsidRPr="003E31F3" w:rsidRDefault="00DF21AA">
      <w:pPr>
        <w:rPr>
          <w:sz w:val="22"/>
          <w:szCs w:val="22"/>
          <w:lang w:val="fr-FR"/>
        </w:rPr>
      </w:pPr>
    </w:p>
    <w:p w:rsidR="00DF21AA" w:rsidRPr="00D341D4" w:rsidRDefault="00DF21AA">
      <w:pPr>
        <w:rPr>
          <w:rFonts w:cs="Times New Roman (Body CS)"/>
          <w:smallCaps/>
          <w:color w:val="770F00"/>
          <w:sz w:val="28"/>
          <w:szCs w:val="28"/>
          <w:lang w:val="fr-FR"/>
        </w:rPr>
      </w:pPr>
      <w:r w:rsidRPr="00D341D4">
        <w:rPr>
          <w:rFonts w:cs="Times New Roman (Body CS)"/>
          <w:smallCaps/>
          <w:color w:val="770F00"/>
          <w:sz w:val="28"/>
          <w:szCs w:val="28"/>
          <w:lang w:val="fr-FR"/>
        </w:rPr>
        <w:t>Évaluation</w:t>
      </w:r>
    </w:p>
    <w:p w:rsidR="00DF21AA" w:rsidRPr="003E31F3" w:rsidRDefault="00DF21AA">
      <w:pPr>
        <w:rPr>
          <w:sz w:val="22"/>
          <w:szCs w:val="22"/>
          <w:lang w:val="fr-FR"/>
        </w:rPr>
      </w:pPr>
      <w:r w:rsidRPr="003E31F3">
        <w:rPr>
          <w:sz w:val="22"/>
          <w:szCs w:val="22"/>
          <w:lang w:val="fr-FR"/>
        </w:rPr>
        <w:t>Le cours est évalué par un examen final écrit.</w:t>
      </w:r>
    </w:p>
    <w:p w:rsidR="00DF21AA" w:rsidRPr="003E31F3" w:rsidRDefault="00DF21AA">
      <w:pPr>
        <w:rPr>
          <w:sz w:val="22"/>
          <w:szCs w:val="22"/>
          <w:lang w:val="fr-FR"/>
        </w:rPr>
      </w:pPr>
    </w:p>
    <w:p w:rsidR="00DF21AA" w:rsidRPr="00D341D4" w:rsidRDefault="00DF21AA">
      <w:pPr>
        <w:rPr>
          <w:rFonts w:cs="Times New Roman (Body CS)"/>
          <w:smallCaps/>
          <w:color w:val="770F00"/>
          <w:sz w:val="28"/>
          <w:szCs w:val="28"/>
          <w:lang w:val="fr-FR"/>
        </w:rPr>
      </w:pPr>
      <w:r w:rsidRPr="00D341D4">
        <w:rPr>
          <w:rFonts w:cs="Times New Roman (Body CS)"/>
          <w:smallCaps/>
          <w:color w:val="770F00"/>
          <w:sz w:val="28"/>
          <w:szCs w:val="28"/>
          <w:lang w:val="fr-FR"/>
        </w:rPr>
        <w:t>Programme</w:t>
      </w:r>
    </w:p>
    <w:p w:rsidR="00DF21AA" w:rsidRPr="00044C88" w:rsidRDefault="00DF21AA">
      <w:pPr>
        <w:rPr>
          <w:sz w:val="4"/>
          <w:szCs w:val="4"/>
          <w:lang w:val="fr-FR"/>
        </w:rPr>
      </w:pPr>
    </w:p>
    <w:p w:rsidR="00DF21AA" w:rsidRPr="00D341D4" w:rsidRDefault="00D341D4">
      <w:pPr>
        <w:rPr>
          <w:b/>
          <w:bCs/>
          <w:sz w:val="22"/>
          <w:szCs w:val="22"/>
          <w:lang w:val="fr-FR"/>
        </w:rPr>
      </w:pPr>
      <w:r>
        <w:rPr>
          <w:b/>
          <w:bCs/>
          <w:sz w:val="22"/>
          <w:szCs w:val="22"/>
          <w:lang w:val="fr-FR"/>
        </w:rPr>
        <w:t>Acteurs et pratiques des relations internationales du point de vue sociologique</w:t>
      </w:r>
    </w:p>
    <w:p w:rsidR="00E21946" w:rsidRPr="00E82768" w:rsidRDefault="00E82768" w:rsidP="00E21946">
      <w:pPr>
        <w:pStyle w:val="ListParagraph"/>
        <w:numPr>
          <w:ilvl w:val="0"/>
          <w:numId w:val="1"/>
        </w:numPr>
        <w:rPr>
          <w:sz w:val="22"/>
          <w:szCs w:val="22"/>
          <w:lang w:val="fr-FR"/>
        </w:rPr>
      </w:pPr>
      <w:r w:rsidRPr="00E82768">
        <w:rPr>
          <w:sz w:val="22"/>
          <w:szCs w:val="22"/>
          <w:lang w:val="fr-FR"/>
        </w:rPr>
        <w:t>Sociologie des relations internationales (1) : acteurs</w:t>
      </w:r>
    </w:p>
    <w:p w:rsidR="00E21946" w:rsidRPr="00E82768" w:rsidRDefault="00E82768" w:rsidP="00E21946">
      <w:pPr>
        <w:pStyle w:val="ListParagraph"/>
        <w:numPr>
          <w:ilvl w:val="0"/>
          <w:numId w:val="1"/>
        </w:numPr>
        <w:rPr>
          <w:sz w:val="22"/>
          <w:szCs w:val="22"/>
          <w:lang w:val="fr-FR"/>
        </w:rPr>
      </w:pPr>
      <w:r w:rsidRPr="00E82768">
        <w:rPr>
          <w:sz w:val="22"/>
          <w:szCs w:val="22"/>
          <w:lang w:val="fr-FR"/>
        </w:rPr>
        <w:t>Sociologie des relations internationales (2) : pratiques</w:t>
      </w:r>
    </w:p>
    <w:p w:rsidR="00E21946" w:rsidRPr="00E82768" w:rsidRDefault="00E82768" w:rsidP="00E21946">
      <w:pPr>
        <w:pStyle w:val="ListParagraph"/>
        <w:numPr>
          <w:ilvl w:val="0"/>
          <w:numId w:val="1"/>
        </w:numPr>
        <w:rPr>
          <w:sz w:val="22"/>
          <w:szCs w:val="22"/>
          <w:lang w:val="fr-FR"/>
        </w:rPr>
      </w:pPr>
      <w:r w:rsidRPr="00E82768">
        <w:rPr>
          <w:sz w:val="22"/>
          <w:szCs w:val="22"/>
          <w:lang w:val="fr-FR"/>
        </w:rPr>
        <w:t>Concepts et auteurs centraux (1) : Bourdieu, Elias, Goffman, Weber</w:t>
      </w:r>
    </w:p>
    <w:p w:rsidR="00E82768" w:rsidRPr="00E82768" w:rsidRDefault="00E82768" w:rsidP="00E21946">
      <w:pPr>
        <w:pStyle w:val="ListParagraph"/>
        <w:numPr>
          <w:ilvl w:val="0"/>
          <w:numId w:val="1"/>
        </w:numPr>
        <w:rPr>
          <w:sz w:val="22"/>
          <w:szCs w:val="22"/>
          <w:lang w:val="fr-FR"/>
        </w:rPr>
      </w:pPr>
      <w:r w:rsidRPr="00E82768">
        <w:rPr>
          <w:sz w:val="22"/>
          <w:szCs w:val="22"/>
          <w:lang w:val="fr-FR"/>
        </w:rPr>
        <w:t>Concepts et auteurs centraux (2) : Boudon, Hirschman, Mauss, Simmel</w:t>
      </w:r>
    </w:p>
    <w:p w:rsidR="00E21946" w:rsidRPr="003C0A87" w:rsidRDefault="00E21946" w:rsidP="00E21946">
      <w:pPr>
        <w:rPr>
          <w:sz w:val="11"/>
          <w:szCs w:val="11"/>
          <w:highlight w:val="yellow"/>
          <w:lang w:val="fr-FR"/>
        </w:rPr>
      </w:pPr>
    </w:p>
    <w:p w:rsidR="00E21946" w:rsidRPr="00D341D4" w:rsidRDefault="00D341D4" w:rsidP="00E21946">
      <w:pPr>
        <w:rPr>
          <w:b/>
          <w:bCs/>
          <w:sz w:val="22"/>
          <w:szCs w:val="22"/>
          <w:lang w:val="fr-FR"/>
        </w:rPr>
      </w:pPr>
      <w:r>
        <w:rPr>
          <w:b/>
          <w:bCs/>
          <w:sz w:val="22"/>
          <w:szCs w:val="22"/>
          <w:lang w:val="fr-FR"/>
        </w:rPr>
        <w:t>Multilatéralisme, gouvernance mondiale et crises</w:t>
      </w:r>
    </w:p>
    <w:p w:rsidR="00E21946" w:rsidRPr="00E82768" w:rsidRDefault="00E82768" w:rsidP="00E21946">
      <w:pPr>
        <w:pStyle w:val="ListParagraph"/>
        <w:numPr>
          <w:ilvl w:val="0"/>
          <w:numId w:val="1"/>
        </w:numPr>
        <w:rPr>
          <w:sz w:val="22"/>
          <w:szCs w:val="22"/>
          <w:lang w:val="fr-FR"/>
        </w:rPr>
      </w:pPr>
      <w:r w:rsidRPr="00E82768">
        <w:rPr>
          <w:sz w:val="22"/>
          <w:szCs w:val="22"/>
          <w:lang w:val="fr-FR"/>
        </w:rPr>
        <w:t>Concepts et théories</w:t>
      </w:r>
    </w:p>
    <w:p w:rsidR="00E21946" w:rsidRPr="00E82768" w:rsidRDefault="00E82768" w:rsidP="00E21946">
      <w:pPr>
        <w:pStyle w:val="ListParagraph"/>
        <w:numPr>
          <w:ilvl w:val="0"/>
          <w:numId w:val="1"/>
        </w:numPr>
        <w:rPr>
          <w:sz w:val="22"/>
          <w:szCs w:val="22"/>
          <w:lang w:val="fr-FR"/>
        </w:rPr>
      </w:pPr>
      <w:r w:rsidRPr="00E82768">
        <w:rPr>
          <w:sz w:val="22"/>
          <w:szCs w:val="22"/>
          <w:lang w:val="fr-FR"/>
        </w:rPr>
        <w:t>Histoire et crises</w:t>
      </w:r>
    </w:p>
    <w:p w:rsidR="00E21946" w:rsidRPr="00E82768" w:rsidRDefault="00E82768" w:rsidP="00E21946">
      <w:pPr>
        <w:pStyle w:val="ListParagraph"/>
        <w:numPr>
          <w:ilvl w:val="0"/>
          <w:numId w:val="1"/>
        </w:numPr>
        <w:rPr>
          <w:sz w:val="22"/>
          <w:szCs w:val="22"/>
          <w:lang w:val="fr-FR"/>
        </w:rPr>
      </w:pPr>
      <w:r w:rsidRPr="00E82768">
        <w:rPr>
          <w:sz w:val="22"/>
          <w:szCs w:val="22"/>
          <w:lang w:val="fr-FR"/>
        </w:rPr>
        <w:t>Acteurs et pratiques</w:t>
      </w:r>
    </w:p>
    <w:p w:rsidR="00E21946" w:rsidRPr="00E82768" w:rsidRDefault="00E82768" w:rsidP="00E21946">
      <w:pPr>
        <w:pStyle w:val="ListParagraph"/>
        <w:numPr>
          <w:ilvl w:val="0"/>
          <w:numId w:val="1"/>
        </w:numPr>
        <w:rPr>
          <w:sz w:val="22"/>
          <w:szCs w:val="22"/>
          <w:lang w:val="fr-FR"/>
        </w:rPr>
      </w:pPr>
      <w:r w:rsidRPr="00E82768">
        <w:rPr>
          <w:sz w:val="22"/>
          <w:szCs w:val="22"/>
          <w:lang w:val="fr-FR"/>
        </w:rPr>
        <w:t>Défis</w:t>
      </w:r>
    </w:p>
    <w:p w:rsidR="00E21946" w:rsidRPr="00E82768" w:rsidRDefault="00E21946" w:rsidP="00E21946">
      <w:pPr>
        <w:rPr>
          <w:sz w:val="11"/>
          <w:szCs w:val="11"/>
          <w:lang w:val="fr-FR"/>
        </w:rPr>
      </w:pPr>
    </w:p>
    <w:p w:rsidR="00E21946" w:rsidRPr="00D341D4" w:rsidRDefault="00D341D4" w:rsidP="00E21946">
      <w:pPr>
        <w:rPr>
          <w:b/>
          <w:bCs/>
          <w:sz w:val="22"/>
          <w:szCs w:val="22"/>
          <w:lang w:val="fr-FR"/>
        </w:rPr>
      </w:pPr>
      <w:r>
        <w:rPr>
          <w:b/>
          <w:bCs/>
          <w:sz w:val="22"/>
          <w:szCs w:val="22"/>
          <w:lang w:val="fr-FR"/>
        </w:rPr>
        <w:t>Négociations internationales</w:t>
      </w:r>
    </w:p>
    <w:p w:rsidR="00E21946" w:rsidRPr="00E82768" w:rsidRDefault="00E82768" w:rsidP="00E21946">
      <w:pPr>
        <w:pStyle w:val="ListParagraph"/>
        <w:numPr>
          <w:ilvl w:val="0"/>
          <w:numId w:val="1"/>
        </w:numPr>
        <w:rPr>
          <w:sz w:val="22"/>
          <w:szCs w:val="22"/>
          <w:lang w:val="fr-FR"/>
        </w:rPr>
      </w:pPr>
      <w:r w:rsidRPr="00E82768">
        <w:rPr>
          <w:sz w:val="22"/>
          <w:szCs w:val="22"/>
          <w:lang w:val="fr-FR"/>
        </w:rPr>
        <w:t>Introduction et concepts</w:t>
      </w:r>
    </w:p>
    <w:p w:rsidR="00E21946" w:rsidRPr="00E82768" w:rsidRDefault="00E82768" w:rsidP="00E21946">
      <w:pPr>
        <w:pStyle w:val="ListParagraph"/>
        <w:numPr>
          <w:ilvl w:val="0"/>
          <w:numId w:val="1"/>
        </w:numPr>
        <w:rPr>
          <w:sz w:val="22"/>
          <w:szCs w:val="22"/>
          <w:lang w:val="fr-FR"/>
        </w:rPr>
      </w:pPr>
      <w:r w:rsidRPr="00E82768">
        <w:rPr>
          <w:sz w:val="22"/>
          <w:szCs w:val="22"/>
          <w:lang w:val="fr-FR"/>
        </w:rPr>
        <w:t>Négocier la paix</w:t>
      </w:r>
    </w:p>
    <w:p w:rsidR="00E21946" w:rsidRPr="00E82768" w:rsidRDefault="00E82768" w:rsidP="00E21946">
      <w:pPr>
        <w:pStyle w:val="ListParagraph"/>
        <w:numPr>
          <w:ilvl w:val="0"/>
          <w:numId w:val="1"/>
        </w:numPr>
        <w:rPr>
          <w:sz w:val="22"/>
          <w:szCs w:val="22"/>
          <w:lang w:val="fr-FR"/>
        </w:rPr>
      </w:pPr>
      <w:r w:rsidRPr="00E82768">
        <w:rPr>
          <w:sz w:val="22"/>
          <w:szCs w:val="22"/>
          <w:lang w:val="fr-FR"/>
        </w:rPr>
        <w:t>Négociations multilatérales et régulations</w:t>
      </w:r>
    </w:p>
    <w:p w:rsidR="00DF21AA" w:rsidRPr="003E31F3" w:rsidRDefault="00DF21AA">
      <w:pPr>
        <w:rPr>
          <w:sz w:val="22"/>
          <w:szCs w:val="22"/>
          <w:lang w:val="fr-FR"/>
        </w:rPr>
      </w:pPr>
    </w:p>
    <w:p w:rsidR="00DF21AA" w:rsidRPr="00D341D4" w:rsidRDefault="00DF21AA">
      <w:pPr>
        <w:rPr>
          <w:rFonts w:cs="Times New Roman (Body CS)"/>
          <w:smallCaps/>
          <w:color w:val="770F00"/>
          <w:sz w:val="28"/>
          <w:szCs w:val="28"/>
          <w:lang w:val="fr-FR"/>
        </w:rPr>
      </w:pPr>
      <w:r w:rsidRPr="00D341D4">
        <w:rPr>
          <w:rFonts w:cs="Times New Roman (Body CS)"/>
          <w:smallCaps/>
          <w:color w:val="770F00"/>
          <w:sz w:val="28"/>
          <w:szCs w:val="28"/>
          <w:lang w:val="fr-FR"/>
        </w:rPr>
        <w:t>Bibliographie</w:t>
      </w:r>
    </w:p>
    <w:p w:rsidR="00BC4E63" w:rsidRPr="00BC4E63" w:rsidRDefault="00BC4E63" w:rsidP="00BC4E6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BC4E63">
        <w:rPr>
          <w:rFonts w:eastAsia="Times New Roman" w:cstheme="minorHAnsi"/>
          <w:kern w:val="0"/>
          <w:sz w:val="22"/>
          <w:szCs w:val="22"/>
          <w14:ligatures w14:val="none"/>
        </w:rPr>
        <w:t xml:space="preserve">Alles, Delphine, Frédéric Ramel, </w:t>
      </w:r>
      <w:r w:rsidR="00B95A55">
        <w:rPr>
          <w:rFonts w:eastAsia="Times New Roman" w:cstheme="minorHAnsi"/>
          <w:kern w:val="0"/>
          <w:sz w:val="22"/>
          <w:szCs w:val="22"/>
          <w:lang w:val="fr-FR"/>
          <w14:ligatures w14:val="none"/>
        </w:rPr>
        <w:t>et</w:t>
      </w:r>
      <w:r w:rsidRPr="00BC4E63">
        <w:rPr>
          <w:rFonts w:eastAsia="Times New Roman" w:cstheme="minorHAnsi"/>
          <w:kern w:val="0"/>
          <w:sz w:val="22"/>
          <w:szCs w:val="22"/>
          <w14:ligatures w14:val="none"/>
        </w:rPr>
        <w:t xml:space="preserve"> Pierre Grosser. </w:t>
      </w:r>
      <w:r w:rsidRPr="00BC4E63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Relations internationales: cours, exercices corrigés, méthodes commentées</w:t>
      </w:r>
      <w:r w:rsidRPr="00BC4E63">
        <w:rPr>
          <w:rFonts w:eastAsia="Times New Roman" w:cstheme="minorHAnsi"/>
          <w:kern w:val="0"/>
          <w:sz w:val="22"/>
          <w:szCs w:val="22"/>
          <w14:ligatures w14:val="none"/>
        </w:rPr>
        <w:t>. Paris: Armand Colin, 2018.</w:t>
      </w:r>
    </w:p>
    <w:p w:rsidR="00775588" w:rsidRPr="00775588" w:rsidRDefault="00775588" w:rsidP="00BC4E6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 xml:space="preserve">Archer, Clive. </w:t>
      </w:r>
      <w:r w:rsidRPr="00775588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International Organizations</w:t>
      </w: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>. New York: Routledge, 2015.</w:t>
      </w:r>
    </w:p>
    <w:p w:rsidR="00775588" w:rsidRPr="00775588" w:rsidRDefault="00775588" w:rsidP="00BC4E6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 xml:space="preserve">Michèle Bacot-Décriaud, ed. </w:t>
      </w:r>
      <w:r w:rsidRPr="00775588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Le Multilatéralisme: Mythe Ou Réalité</w:t>
      </w: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>. Bruxelles: Bruylant, 2008.</w:t>
      </w:r>
    </w:p>
    <w:p w:rsidR="00775588" w:rsidRPr="00775588" w:rsidRDefault="00775588" w:rsidP="00BC4E6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 xml:space="preserve">Badie, Bertrand, </w:t>
      </w:r>
      <w:r w:rsidR="00B95A55">
        <w:rPr>
          <w:rFonts w:eastAsia="Times New Roman" w:cstheme="minorHAnsi"/>
          <w:kern w:val="0"/>
          <w:sz w:val="22"/>
          <w:szCs w:val="22"/>
          <w:lang w:val="fr-FR"/>
          <w14:ligatures w14:val="none"/>
        </w:rPr>
        <w:t>et</w:t>
      </w: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 xml:space="preserve"> Guillaume Devin, ed. </w:t>
      </w:r>
      <w:r w:rsidRPr="00775588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Le multilatéralisme: nouvelles formes de l’action internationale</w:t>
      </w: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>. Paris: Découverte, 2007.</w:t>
      </w:r>
    </w:p>
    <w:p w:rsidR="00775588" w:rsidRPr="00775588" w:rsidRDefault="00775588" w:rsidP="00BC4E6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lastRenderedPageBreak/>
        <w:t xml:space="preserve">Balzacq, Thierry, </w:t>
      </w:r>
      <w:r w:rsidR="00B95A55">
        <w:rPr>
          <w:rFonts w:eastAsia="Times New Roman" w:cstheme="minorHAnsi"/>
          <w:kern w:val="0"/>
          <w:sz w:val="22"/>
          <w:szCs w:val="22"/>
          <w:lang w:val="fr-FR"/>
          <w14:ligatures w14:val="none"/>
        </w:rPr>
        <w:t>et</w:t>
      </w: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 xml:space="preserve"> Frédéric Ramel. </w:t>
      </w:r>
      <w:r w:rsidRPr="00775588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Traité de relations internationales</w:t>
      </w: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>. Paris: Presses de Sciences Po, 2013.</w:t>
      </w:r>
    </w:p>
    <w:p w:rsidR="00775588" w:rsidRPr="00775588" w:rsidRDefault="00775588" w:rsidP="00BC4E6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 xml:space="preserve">Barnett, Michael N., and Martha Finnemore. </w:t>
      </w:r>
      <w:r w:rsidRPr="00775588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Rules for the World: International Organizations in Global Politics</w:t>
      </w: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>. Ithaca, N.Y: Cornell University Press, 2004.</w:t>
      </w:r>
    </w:p>
    <w:p w:rsidR="00BC4E63" w:rsidRPr="00BC4E63" w:rsidRDefault="00BC4E63" w:rsidP="00BC4E6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BC4E63">
        <w:rPr>
          <w:rFonts w:eastAsia="Times New Roman" w:cstheme="minorHAnsi"/>
          <w:kern w:val="0"/>
          <w:sz w:val="22"/>
          <w:szCs w:val="22"/>
          <w14:ligatures w14:val="none"/>
        </w:rPr>
        <w:t xml:space="preserve">Baylis, John, Steve Smith, and Patricia Owens. </w:t>
      </w:r>
      <w:r w:rsidRPr="00BC4E63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The Globalization of World Politics</w:t>
      </w:r>
      <w:r w:rsidRPr="00BC4E63">
        <w:rPr>
          <w:rFonts w:eastAsia="Times New Roman" w:cstheme="minorHAnsi"/>
          <w:kern w:val="0"/>
          <w:sz w:val="22"/>
          <w:szCs w:val="22"/>
          <w14:ligatures w14:val="none"/>
        </w:rPr>
        <w:t>. 9th edition. New York: Oxford University Press, 2022.</w:t>
      </w:r>
    </w:p>
    <w:p w:rsidR="00BC4E63" w:rsidRPr="00BC4E63" w:rsidRDefault="00BC4E63" w:rsidP="00BC4E6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BC4E63">
        <w:rPr>
          <w:rFonts w:eastAsia="Times New Roman" w:cstheme="minorHAnsi"/>
          <w:kern w:val="0"/>
          <w:sz w:val="22"/>
          <w:szCs w:val="22"/>
          <w14:ligatures w14:val="none"/>
        </w:rPr>
        <w:t xml:space="preserve">Cumin, David. </w:t>
      </w:r>
      <w:r w:rsidRPr="00BC4E63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Manuel de relations internationales contemporaines: XXe-XXIe siècles</w:t>
      </w:r>
      <w:r w:rsidR="00B95A55">
        <w:rPr>
          <w:rFonts w:eastAsia="Times New Roman" w:cstheme="minorHAnsi"/>
          <w:kern w:val="0"/>
          <w:sz w:val="22"/>
          <w:szCs w:val="22"/>
          <w:lang w:val="fr-FR"/>
          <w14:ligatures w14:val="none"/>
        </w:rPr>
        <w:t>. Ellipses,</w:t>
      </w:r>
      <w:r w:rsidRPr="00BC4E63">
        <w:rPr>
          <w:rFonts w:eastAsia="Times New Roman" w:cstheme="minorHAnsi"/>
          <w:kern w:val="0"/>
          <w:sz w:val="22"/>
          <w:szCs w:val="22"/>
          <w14:ligatures w14:val="none"/>
        </w:rPr>
        <w:t xml:space="preserve"> 2023.</w:t>
      </w:r>
    </w:p>
    <w:p w:rsidR="00775588" w:rsidRPr="00775588" w:rsidRDefault="00775588" w:rsidP="00BC4E6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 xml:space="preserve">Devin, Guillaume, ed. </w:t>
      </w:r>
      <w:r w:rsidRPr="00775588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Faire La Paix: La Part Des Institutions Internationales</w:t>
      </w: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 xml:space="preserve">. Paris: Presses </w:t>
      </w:r>
      <w:r w:rsidR="00B95A55">
        <w:rPr>
          <w:rFonts w:eastAsia="Times New Roman" w:cstheme="minorHAnsi"/>
          <w:kern w:val="0"/>
          <w:sz w:val="22"/>
          <w:szCs w:val="22"/>
          <w:lang w:val="fr-FR"/>
          <w14:ligatures w14:val="none"/>
        </w:rPr>
        <w:t>de Sciences Po</w:t>
      </w: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>, 2009.</w:t>
      </w:r>
    </w:p>
    <w:p w:rsidR="00775588" w:rsidRPr="00775588" w:rsidRDefault="00775588" w:rsidP="00BC4E6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 xml:space="preserve">Devin, Guillaume, ed. </w:t>
      </w:r>
      <w:r w:rsidRPr="00775588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10 concepts sociologiques en relations internationales</w:t>
      </w: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>. Paris: CNRS, 2015.</w:t>
      </w:r>
    </w:p>
    <w:p w:rsidR="00BC4E63" w:rsidRPr="00BC4E63" w:rsidRDefault="00BC4E63" w:rsidP="00BC4E6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BC4E63">
        <w:rPr>
          <w:rFonts w:eastAsia="Times New Roman" w:cstheme="minorHAnsi"/>
          <w:kern w:val="0"/>
          <w:sz w:val="22"/>
          <w:szCs w:val="22"/>
          <w14:ligatures w14:val="none"/>
        </w:rPr>
        <w:t>Devin, Guillaume. “L’avenir Du Multilatéralisme.” CERI, Sciences Po, 2020. https://www.sciencespo.fr/ceri/sites/sciencespo.fr.ceri/files/Devin2020avenirML.pdf.</w:t>
      </w:r>
    </w:p>
    <w:p w:rsidR="00BC4E63" w:rsidRPr="00BC4E63" w:rsidRDefault="00BC4E63" w:rsidP="00BC4E6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BC4E63">
        <w:rPr>
          <w:rFonts w:eastAsia="Times New Roman" w:cstheme="minorHAnsi"/>
          <w:kern w:val="0"/>
          <w:sz w:val="22"/>
          <w:szCs w:val="22"/>
          <w14:ligatures w14:val="none"/>
        </w:rPr>
        <w:t xml:space="preserve">Devin, Guillaume. </w:t>
      </w:r>
      <w:r w:rsidRPr="00BC4E63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Les organisations internationales: entre intégration et différenciation</w:t>
      </w:r>
      <w:r w:rsidRPr="00BC4E63">
        <w:rPr>
          <w:rFonts w:eastAsia="Times New Roman" w:cstheme="minorHAnsi"/>
          <w:kern w:val="0"/>
          <w:sz w:val="22"/>
          <w:szCs w:val="22"/>
          <w14:ligatures w14:val="none"/>
        </w:rPr>
        <w:t>. Malakoff: Armand Colin, 2022.</w:t>
      </w:r>
    </w:p>
    <w:p w:rsidR="009170FC" w:rsidRPr="00BC4E63" w:rsidRDefault="009170FC" w:rsidP="00BC4E6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BC4E63">
        <w:rPr>
          <w:rFonts w:eastAsia="Times New Roman" w:cstheme="minorHAnsi"/>
          <w:kern w:val="0"/>
          <w:sz w:val="22"/>
          <w:szCs w:val="22"/>
          <w14:ligatures w14:val="none"/>
        </w:rPr>
        <w:t xml:space="preserve">Devin, Guillaume, </w:t>
      </w:r>
      <w:r w:rsidR="00B95A55">
        <w:rPr>
          <w:rFonts w:eastAsia="Times New Roman" w:cstheme="minorHAnsi"/>
          <w:kern w:val="0"/>
          <w:sz w:val="22"/>
          <w:szCs w:val="22"/>
          <w:lang w:val="fr-FR"/>
          <w14:ligatures w14:val="none"/>
        </w:rPr>
        <w:t>et</w:t>
      </w:r>
      <w:r w:rsidRPr="00BC4E63">
        <w:rPr>
          <w:rFonts w:eastAsia="Times New Roman" w:cstheme="minorHAnsi"/>
          <w:kern w:val="0"/>
          <w:sz w:val="22"/>
          <w:szCs w:val="22"/>
          <w14:ligatures w14:val="none"/>
        </w:rPr>
        <w:t xml:space="preserve"> Marieke Louis. </w:t>
      </w:r>
      <w:r w:rsidRPr="00BC4E63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Sociologie des relations internationales</w:t>
      </w:r>
      <w:r w:rsidRPr="00BC4E63">
        <w:rPr>
          <w:rFonts w:eastAsia="Times New Roman" w:cstheme="minorHAnsi"/>
          <w:kern w:val="0"/>
          <w:sz w:val="22"/>
          <w:szCs w:val="22"/>
          <w14:ligatures w14:val="none"/>
        </w:rPr>
        <w:t>. 5e éd</w:t>
      </w:r>
      <w:proofErr w:type="spellStart"/>
      <w:r w:rsidR="00B95A55">
        <w:rPr>
          <w:rFonts w:eastAsia="Times New Roman" w:cstheme="minorHAnsi"/>
          <w:kern w:val="0"/>
          <w:sz w:val="22"/>
          <w:szCs w:val="22"/>
          <w:lang w:val="fr-FR"/>
          <w14:ligatures w14:val="none"/>
        </w:rPr>
        <w:t>ition</w:t>
      </w:r>
      <w:proofErr w:type="spellEnd"/>
      <w:r w:rsidRPr="00BC4E63">
        <w:rPr>
          <w:rFonts w:eastAsia="Times New Roman" w:cstheme="minorHAnsi"/>
          <w:kern w:val="0"/>
          <w:sz w:val="22"/>
          <w:szCs w:val="22"/>
          <w14:ligatures w14:val="none"/>
        </w:rPr>
        <w:t>. Paris: La Découverte, 2023.</w:t>
      </w:r>
    </w:p>
    <w:p w:rsidR="00775588" w:rsidRPr="00775588" w:rsidRDefault="00775588" w:rsidP="00BC4E6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 xml:space="preserve">Karns, Margaret P., Karen A. Mingst, and Kendall W. Stiles. </w:t>
      </w:r>
      <w:r w:rsidRPr="00775588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International Organizations: The Politics and Processes of Global Governance</w:t>
      </w: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>. Boulder, Colorado: Lynne Rienner, 2015.</w:t>
      </w:r>
    </w:p>
    <w:p w:rsidR="00BC4E63" w:rsidRPr="00BC4E63" w:rsidRDefault="00BC4E63" w:rsidP="00BC4E6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BC4E63">
        <w:rPr>
          <w:rFonts w:eastAsia="Times New Roman" w:cstheme="minorHAnsi"/>
          <w:kern w:val="0"/>
          <w:sz w:val="22"/>
          <w:szCs w:val="22"/>
          <w14:ligatures w14:val="none"/>
        </w:rPr>
        <w:t xml:space="preserve">Mingst, Karen A., and Heather Elko McKibben. </w:t>
      </w:r>
      <w:r w:rsidRPr="00BC4E63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Essentials of International Relations</w:t>
      </w:r>
      <w:r w:rsidRPr="00BC4E63">
        <w:rPr>
          <w:rFonts w:eastAsia="Times New Roman" w:cstheme="minorHAnsi"/>
          <w:kern w:val="0"/>
          <w:sz w:val="22"/>
          <w:szCs w:val="22"/>
          <w14:ligatures w14:val="none"/>
        </w:rPr>
        <w:t xml:space="preserve">. </w:t>
      </w:r>
      <w:r w:rsidR="00B95A55">
        <w:rPr>
          <w:rFonts w:eastAsia="Times New Roman" w:cstheme="minorHAnsi"/>
          <w:kern w:val="0"/>
          <w:sz w:val="22"/>
          <w:szCs w:val="22"/>
          <w:lang w:val="fr-FR"/>
          <w14:ligatures w14:val="none"/>
        </w:rPr>
        <w:t>9th</w:t>
      </w:r>
      <w:r w:rsidRPr="00BC4E63">
        <w:rPr>
          <w:rFonts w:eastAsia="Times New Roman" w:cstheme="minorHAnsi"/>
          <w:kern w:val="0"/>
          <w:sz w:val="22"/>
          <w:szCs w:val="22"/>
          <w14:ligatures w14:val="none"/>
        </w:rPr>
        <w:t xml:space="preserve"> edition. New York: W. W. Norton &amp; Company, 2021.</w:t>
      </w:r>
    </w:p>
    <w:p w:rsidR="00775588" w:rsidRPr="00775588" w:rsidRDefault="00775588" w:rsidP="00BC4E6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 xml:space="preserve">Muldoon, James P., JoAnn Fagot Aviel, Richard Reitano, and Earl Sullivan, ed. </w:t>
      </w:r>
      <w:r w:rsidRPr="00775588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The New Dynamics of Multilateralism: Diplomacy, International Organizations, and Global Governance</w:t>
      </w: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>. Boulder, CO: Westview Press, 2011.</w:t>
      </w:r>
    </w:p>
    <w:p w:rsidR="00775588" w:rsidRPr="00BC4E63" w:rsidRDefault="00775588" w:rsidP="00BC4E6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 xml:space="preserve">Narlikar, Amrita, ed. </w:t>
      </w:r>
      <w:r w:rsidRPr="00775588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Deadlocks in Multilateral Negotiations: Causes and Solutions</w:t>
      </w: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 xml:space="preserve">. Cambridge: Cambridge University Press, 2010. </w:t>
      </w:r>
    </w:p>
    <w:p w:rsidR="00775588" w:rsidRPr="00775588" w:rsidRDefault="00775588" w:rsidP="00BC4E6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 xml:space="preserve">Newman, Edward, Ramesh Chandra Thakur, and John Tirman, ed. </w:t>
      </w:r>
      <w:r w:rsidRPr="00775588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Multilateralism under Challenge? Power, International Order, and Structural Change</w:t>
      </w: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>. Tokyo ; New York: United Nations University Press, 2006.</w:t>
      </w:r>
    </w:p>
    <w:p w:rsidR="00775588" w:rsidRPr="00775588" w:rsidRDefault="00775588" w:rsidP="00BC4E6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 xml:space="preserve">Petiteville, Franck. </w:t>
      </w:r>
      <w:r w:rsidRPr="00775588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Le Multilatéralisme</w:t>
      </w: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>. Paris: Montchrestien, 2009.</w:t>
      </w:r>
    </w:p>
    <w:p w:rsidR="00775588" w:rsidRPr="00775588" w:rsidRDefault="00775588" w:rsidP="00BC4E6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 xml:space="preserve">Petiteville, Franck. </w:t>
      </w:r>
      <w:r w:rsidRPr="00775588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Les organisations internationales</w:t>
      </w: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>. Paris: La Découverte, 2021.</w:t>
      </w:r>
    </w:p>
    <w:p w:rsidR="00775588" w:rsidRPr="00BC4E63" w:rsidRDefault="00775588" w:rsidP="00BC4E6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 xml:space="preserve">Petiteville, Franck, and Delphine Placidi-Frot, ed. </w:t>
      </w:r>
      <w:r w:rsidRPr="00775588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Négociations internationales</w:t>
      </w: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>. Paris: Presses de Sciences Po, 2013.</w:t>
      </w:r>
    </w:p>
    <w:p w:rsidR="00BC4E63" w:rsidRPr="00BC4E63" w:rsidRDefault="00BC4E63" w:rsidP="00BC4E6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BC4E63">
        <w:rPr>
          <w:rFonts w:eastAsia="Times New Roman" w:cstheme="minorHAnsi"/>
          <w:kern w:val="0"/>
          <w:sz w:val="22"/>
          <w:szCs w:val="22"/>
          <w14:ligatures w14:val="none"/>
        </w:rPr>
        <w:t xml:space="preserve">Ramel, Frédéric, David Cumin, Clémence Mallatrait, </w:t>
      </w:r>
      <w:r w:rsidR="00B95A55">
        <w:rPr>
          <w:rFonts w:eastAsia="Times New Roman" w:cstheme="minorHAnsi"/>
          <w:kern w:val="0"/>
          <w:sz w:val="22"/>
          <w:szCs w:val="22"/>
          <w:lang w:val="fr-FR"/>
          <w14:ligatures w14:val="none"/>
        </w:rPr>
        <w:t>et</w:t>
      </w:r>
      <w:r w:rsidRPr="00BC4E63">
        <w:rPr>
          <w:rFonts w:eastAsia="Times New Roman" w:cstheme="minorHAnsi"/>
          <w:kern w:val="0"/>
          <w:sz w:val="22"/>
          <w:szCs w:val="22"/>
          <w14:ligatures w14:val="none"/>
        </w:rPr>
        <w:t xml:space="preserve"> Emmanuel Vianès. </w:t>
      </w:r>
      <w:r w:rsidRPr="00BC4E63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Philosophie des relations internationales: anthologie</w:t>
      </w:r>
      <w:r w:rsidRPr="00BC4E63">
        <w:rPr>
          <w:rFonts w:eastAsia="Times New Roman" w:cstheme="minorHAnsi"/>
          <w:kern w:val="0"/>
          <w:sz w:val="22"/>
          <w:szCs w:val="22"/>
          <w14:ligatures w14:val="none"/>
        </w:rPr>
        <w:t>. 3e éd</w:t>
      </w:r>
      <w:proofErr w:type="spellStart"/>
      <w:r w:rsidR="00B95A55">
        <w:rPr>
          <w:rFonts w:eastAsia="Times New Roman" w:cstheme="minorHAnsi"/>
          <w:kern w:val="0"/>
          <w:sz w:val="22"/>
          <w:szCs w:val="22"/>
          <w:lang w:val="fr-FR"/>
          <w14:ligatures w14:val="none"/>
        </w:rPr>
        <w:t>ition</w:t>
      </w:r>
      <w:proofErr w:type="spellEnd"/>
      <w:r w:rsidRPr="00BC4E63">
        <w:rPr>
          <w:rFonts w:eastAsia="Times New Roman" w:cstheme="minorHAnsi"/>
          <w:kern w:val="0"/>
          <w:sz w:val="22"/>
          <w:szCs w:val="22"/>
          <w14:ligatures w14:val="none"/>
        </w:rPr>
        <w:t xml:space="preserve">. Paris: </w:t>
      </w:r>
      <w:r w:rsidR="00B95A55">
        <w:rPr>
          <w:rFonts w:eastAsia="Times New Roman" w:cstheme="minorHAnsi"/>
          <w:kern w:val="0"/>
          <w:sz w:val="22"/>
          <w:szCs w:val="22"/>
          <w:lang w:val="fr-FR"/>
          <w14:ligatures w14:val="none"/>
        </w:rPr>
        <w:t xml:space="preserve">Presses de </w:t>
      </w:r>
      <w:r w:rsidRPr="00BC4E63">
        <w:rPr>
          <w:rFonts w:eastAsia="Times New Roman" w:cstheme="minorHAnsi"/>
          <w:kern w:val="0"/>
          <w:sz w:val="22"/>
          <w:szCs w:val="22"/>
          <w14:ligatures w14:val="none"/>
        </w:rPr>
        <w:t>Sciences po, 2022.</w:t>
      </w:r>
    </w:p>
    <w:p w:rsidR="00775588" w:rsidRPr="00775588" w:rsidRDefault="00775588" w:rsidP="00BC4E6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 xml:space="preserve">Rittberger, Volker, Bernhard Zangl, and Andreas Kruck. </w:t>
      </w:r>
      <w:r w:rsidRPr="00775588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International Organization</w:t>
      </w: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>. Houndmills ; New York: Palgrave Macmillan, 2012.</w:t>
      </w:r>
    </w:p>
    <w:p w:rsidR="00BC4E63" w:rsidRPr="00BC4E63" w:rsidRDefault="00BC4E63" w:rsidP="00BC4E6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BC4E63">
        <w:rPr>
          <w:rFonts w:eastAsia="Times New Roman" w:cstheme="minorHAnsi"/>
          <w:kern w:val="0"/>
          <w:sz w:val="22"/>
          <w:szCs w:val="22"/>
          <w14:ligatures w14:val="none"/>
        </w:rPr>
        <w:t xml:space="preserve">Roche, Jean-Jacques. </w:t>
      </w:r>
      <w:r w:rsidRPr="00BC4E63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Relations internationales</w:t>
      </w:r>
      <w:r w:rsidRPr="00BC4E63">
        <w:rPr>
          <w:rFonts w:eastAsia="Times New Roman" w:cstheme="minorHAnsi"/>
          <w:kern w:val="0"/>
          <w:sz w:val="22"/>
          <w:szCs w:val="22"/>
          <w14:ligatures w14:val="none"/>
        </w:rPr>
        <w:t>. 9e éd</w:t>
      </w:r>
      <w:proofErr w:type="spellStart"/>
      <w:r w:rsidR="00B95A55">
        <w:rPr>
          <w:rFonts w:eastAsia="Times New Roman" w:cstheme="minorHAnsi"/>
          <w:kern w:val="0"/>
          <w:sz w:val="22"/>
          <w:szCs w:val="22"/>
          <w:lang w:val="fr-FR"/>
          <w14:ligatures w14:val="none"/>
        </w:rPr>
        <w:t>ition</w:t>
      </w:r>
      <w:proofErr w:type="spellEnd"/>
      <w:r w:rsidRPr="00BC4E63">
        <w:rPr>
          <w:rFonts w:eastAsia="Times New Roman" w:cstheme="minorHAnsi"/>
          <w:kern w:val="0"/>
          <w:sz w:val="22"/>
          <w:szCs w:val="22"/>
          <w14:ligatures w14:val="none"/>
        </w:rPr>
        <w:t>. Manuel. Paris-La Défense: LGDJ, 2021.</w:t>
      </w:r>
    </w:p>
    <w:p w:rsidR="00775588" w:rsidRPr="00775588" w:rsidRDefault="00775588" w:rsidP="00BC4E6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 xml:space="preserve">Ruggie, John Gerard, ed. </w:t>
      </w:r>
      <w:r w:rsidRPr="00775588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Multilateralism Matters: The Theory and Praxis of an Institutional Form</w:t>
      </w: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>. New York: Columbia University Press, 1993.</w:t>
      </w:r>
    </w:p>
    <w:p w:rsidR="00775588" w:rsidRPr="00775588" w:rsidRDefault="00775588" w:rsidP="00BC4E6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 xml:space="preserve">Zartman, I. William, ed. </w:t>
      </w:r>
      <w:r w:rsidRPr="00775588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International Multilateral Negotiation: Approaches to the Management of Complexity</w:t>
      </w: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>. San Francisco: Jossey-Bass, 1994.</w:t>
      </w:r>
    </w:p>
    <w:p w:rsidR="00775588" w:rsidRPr="00775588" w:rsidRDefault="00775588" w:rsidP="00BC4E6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 xml:space="preserve">Zartman, I. William, and Saadia Touval, ed. </w:t>
      </w:r>
      <w:r w:rsidRPr="00775588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International Cooperation: The Extents and Limits of Multilateralism</w:t>
      </w:r>
      <w:r w:rsidRPr="00775588">
        <w:rPr>
          <w:rFonts w:eastAsia="Times New Roman" w:cstheme="minorHAnsi"/>
          <w:kern w:val="0"/>
          <w:sz w:val="22"/>
          <w:szCs w:val="22"/>
          <w14:ligatures w14:val="none"/>
        </w:rPr>
        <w:t>. Cambridge ; New York: Cambridge University Press, 2010.</w:t>
      </w:r>
    </w:p>
    <w:p w:rsidR="00775588" w:rsidRPr="00775588" w:rsidRDefault="00775588" w:rsidP="00BC4E63">
      <w:pPr>
        <w:ind w:left="426" w:hanging="426"/>
        <w:rPr>
          <w:rFonts w:ascii="Times New Roman" w:eastAsia="Times New Roman" w:hAnsi="Times New Roman" w:cs="Times New Roman"/>
          <w:kern w:val="0"/>
          <w14:ligatures w14:val="none"/>
        </w:rPr>
      </w:pPr>
    </w:p>
    <w:p w:rsidR="00775588" w:rsidRPr="00855F9D" w:rsidRDefault="00775588" w:rsidP="009170FC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</w:p>
    <w:p w:rsidR="009170FC" w:rsidRPr="00775588" w:rsidRDefault="009170FC">
      <w:pPr>
        <w:rPr>
          <w:b/>
          <w:bCs/>
          <w:color w:val="770F00"/>
          <w:sz w:val="22"/>
          <w:szCs w:val="22"/>
          <w:lang w:val="en-US"/>
        </w:rPr>
      </w:pPr>
    </w:p>
    <w:p w:rsidR="009170FC" w:rsidRPr="009170FC" w:rsidRDefault="009170FC">
      <w:pPr>
        <w:rPr>
          <w:b/>
          <w:bCs/>
          <w:color w:val="770F00"/>
          <w:sz w:val="22"/>
          <w:szCs w:val="22"/>
          <w:lang w:val="en-US"/>
        </w:rPr>
      </w:pPr>
    </w:p>
    <w:p w:rsidR="00855F9D" w:rsidRPr="003C0A87" w:rsidRDefault="00855F9D" w:rsidP="00855F9D">
      <w:pPr>
        <w:ind w:hanging="480"/>
        <w:rPr>
          <w:rFonts w:ascii="Times New Roman" w:eastAsia="Times New Roman" w:hAnsi="Times New Roman" w:cs="Times New Roman"/>
          <w:kern w:val="0"/>
          <w:sz w:val="22"/>
          <w:szCs w:val="22"/>
          <w:highlight w:val="yellow"/>
          <w14:ligatures w14:val="none"/>
        </w:rPr>
      </w:pPr>
    </w:p>
    <w:p w:rsidR="00855F9D" w:rsidRPr="003E31F3" w:rsidRDefault="00855F9D">
      <w:pPr>
        <w:rPr>
          <w:sz w:val="22"/>
          <w:szCs w:val="22"/>
          <w:lang w:val="fr-FR"/>
        </w:rPr>
      </w:pPr>
    </w:p>
    <w:sectPr w:rsidR="00855F9D" w:rsidRPr="003E31F3">
      <w:footerReference w:type="even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C03DCE" w:rsidRDefault="00C03DCE" w:rsidP="00447DD4">
      <w:r>
        <w:separator/>
      </w:r>
    </w:p>
  </w:endnote>
  <w:endnote w:type="continuationSeparator" w:id="0">
    <w:p w:rsidR="00C03DCE" w:rsidRDefault="00C03DCE" w:rsidP="0044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 (Body CS)">
    <w:panose1 w:val="020B06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86432005"/>
      <w:docPartObj>
        <w:docPartGallery w:val="Page Numbers (Bottom of Page)"/>
        <w:docPartUnique/>
      </w:docPartObj>
    </w:sdtPr>
    <w:sdtContent>
      <w:p w:rsidR="00447DD4" w:rsidRDefault="00447DD4" w:rsidP="008E5CE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447DD4" w:rsidRDefault="00447DD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530332262"/>
      <w:docPartObj>
        <w:docPartGallery w:val="Page Numbers (Bottom of Page)"/>
        <w:docPartUnique/>
      </w:docPartObj>
    </w:sdtPr>
    <w:sdtContent>
      <w:p w:rsidR="00447DD4" w:rsidRDefault="00447DD4" w:rsidP="008E5CE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  <w:r>
          <w:rPr>
            <w:rStyle w:val="PageNumber"/>
            <w:lang w:val="fr-FR"/>
          </w:rPr>
          <w:t>/2</w:t>
        </w:r>
      </w:p>
    </w:sdtContent>
  </w:sdt>
  <w:p w:rsidR="00447DD4" w:rsidRPr="00447DD4" w:rsidRDefault="00447DD4" w:rsidP="00447DD4">
    <w:pPr>
      <w:pStyle w:val="Footer"/>
      <w:jc w:val="center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C03DCE" w:rsidRDefault="00C03DCE" w:rsidP="00447DD4">
      <w:r>
        <w:separator/>
      </w:r>
    </w:p>
  </w:footnote>
  <w:footnote w:type="continuationSeparator" w:id="0">
    <w:p w:rsidR="00C03DCE" w:rsidRDefault="00C03DCE" w:rsidP="00447D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78098C"/>
    <w:multiLevelType w:val="hybridMultilevel"/>
    <w:tmpl w:val="F320A0F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7996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7F0"/>
    <w:rsid w:val="00044C88"/>
    <w:rsid w:val="00074B79"/>
    <w:rsid w:val="003165CA"/>
    <w:rsid w:val="003C0A87"/>
    <w:rsid w:val="003E31F3"/>
    <w:rsid w:val="00447DD4"/>
    <w:rsid w:val="00475091"/>
    <w:rsid w:val="006950A4"/>
    <w:rsid w:val="00700EF8"/>
    <w:rsid w:val="00736A08"/>
    <w:rsid w:val="00775588"/>
    <w:rsid w:val="008036C5"/>
    <w:rsid w:val="00855F9D"/>
    <w:rsid w:val="009170FC"/>
    <w:rsid w:val="00A46CA7"/>
    <w:rsid w:val="00B5180D"/>
    <w:rsid w:val="00B95A55"/>
    <w:rsid w:val="00BC4E63"/>
    <w:rsid w:val="00C03DCE"/>
    <w:rsid w:val="00CA5681"/>
    <w:rsid w:val="00CD47F0"/>
    <w:rsid w:val="00CE3FD4"/>
    <w:rsid w:val="00D341D4"/>
    <w:rsid w:val="00DF21AA"/>
    <w:rsid w:val="00E21946"/>
    <w:rsid w:val="00E55937"/>
    <w:rsid w:val="00E82768"/>
    <w:rsid w:val="00F20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A7B1CDB"/>
  <w15:chartTrackingRefBased/>
  <w15:docId w15:val="{F2CD464D-828E-F840-BDD8-DA87477AE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FR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1946"/>
    <w:pPr>
      <w:ind w:left="720"/>
      <w:contextualSpacing/>
    </w:pPr>
  </w:style>
  <w:style w:type="table" w:styleId="TableGrid">
    <w:name w:val="Table Grid"/>
    <w:basedOn w:val="TableNormal"/>
    <w:uiPriority w:val="39"/>
    <w:rsid w:val="00CA56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77558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447DD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47DD4"/>
  </w:style>
  <w:style w:type="paragraph" w:styleId="Footer">
    <w:name w:val="footer"/>
    <w:basedOn w:val="Normal"/>
    <w:link w:val="FooterChar"/>
    <w:uiPriority w:val="99"/>
    <w:unhideWhenUsed/>
    <w:rsid w:val="00447DD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7DD4"/>
  </w:style>
  <w:style w:type="character" w:styleId="PageNumber">
    <w:name w:val="page number"/>
    <w:basedOn w:val="DefaultParagraphFont"/>
    <w:uiPriority w:val="99"/>
    <w:semiHidden/>
    <w:unhideWhenUsed/>
    <w:rsid w:val="00447D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0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0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92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2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50101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66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61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563263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86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6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2882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1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661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36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69659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6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39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02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71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058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168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37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4926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28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166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345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177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014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2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0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32429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05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14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562478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17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0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774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4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23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84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66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810248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8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48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1481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5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48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3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6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505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4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69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8433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1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0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366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7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55007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21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8926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2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265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74763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8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90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546771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49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085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8356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51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976634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62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43693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1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037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1545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04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T</dc:creator>
  <cp:keywords/>
  <dc:description/>
  <cp:lastModifiedBy>S T</cp:lastModifiedBy>
  <cp:revision>15</cp:revision>
  <dcterms:created xsi:type="dcterms:W3CDTF">2023-08-29T12:07:00Z</dcterms:created>
  <dcterms:modified xsi:type="dcterms:W3CDTF">2023-08-30T19:16:00Z</dcterms:modified>
</cp:coreProperties>
</file>